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25" w:rsidRDefault="002F1A25" w:rsidP="008E139D">
      <w:pPr>
        <w:pStyle w:val="Default"/>
        <w:spacing w:after="17"/>
        <w:jc w:val="center"/>
        <w:rPr>
          <w:b/>
        </w:rPr>
      </w:pPr>
      <w:r w:rsidRPr="002F1A25">
        <w:rPr>
          <w:b/>
        </w:rPr>
        <w:t>MERILA ZA IZBOR</w:t>
      </w:r>
      <w:r w:rsidR="00FE1A2A">
        <w:rPr>
          <w:b/>
        </w:rPr>
        <w:t xml:space="preserve"> PROJEKTOV NA PODROČJU PUBLICISTIČNE DEJAVNOSTI</w:t>
      </w:r>
      <w:bookmarkStart w:id="0" w:name="_GoBack"/>
      <w:bookmarkEnd w:id="0"/>
    </w:p>
    <w:p w:rsidR="002F1A25" w:rsidRDefault="002F1A25" w:rsidP="002F1A25">
      <w:pPr>
        <w:pStyle w:val="Default"/>
        <w:spacing w:after="17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941"/>
        <w:gridCol w:w="2121"/>
      </w:tblGrid>
      <w:tr w:rsidR="002F1A25" w:rsidRPr="000C02C8" w:rsidTr="00115B21">
        <w:tc>
          <w:tcPr>
            <w:tcW w:w="6941" w:type="dxa"/>
            <w:shd w:val="clear" w:color="auto" w:fill="FFC000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VSEBINA IN KAKOVOST PRIJAVLJENEGA PROJEKTA</w:t>
            </w:r>
          </w:p>
        </w:tc>
        <w:tc>
          <w:tcPr>
            <w:tcW w:w="2121" w:type="dxa"/>
            <w:shd w:val="clear" w:color="auto" w:fill="FFC000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1A25" w:rsidRPr="000C02C8" w:rsidTr="00115B21">
        <w:tc>
          <w:tcPr>
            <w:tcW w:w="6941" w:type="dxa"/>
            <w:shd w:val="clear" w:color="auto" w:fill="FFE599" w:themeFill="accent4" w:themeFillTint="66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Tematika dela je Škofja Loka in/ali njeni občani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Do 10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Več kot 90% prispevkov ali vsebin je vezanih na Škofjo Loko in/ali njene občane</w:t>
            </w:r>
          </w:p>
        </w:tc>
        <w:tc>
          <w:tcPr>
            <w:tcW w:w="212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10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50% - 89% prispevkov ali vsebine je vezanih na Škofjo Loko in/ali njene občane</w:t>
            </w:r>
          </w:p>
        </w:tc>
        <w:tc>
          <w:tcPr>
            <w:tcW w:w="212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5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20% - 49% prispevkov ali vsebine je vezanih na Škofjo Loko in/ali njene občane</w:t>
            </w:r>
          </w:p>
        </w:tc>
        <w:tc>
          <w:tcPr>
            <w:tcW w:w="212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2 točki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Prispevki ali vsebine niso vezani na Škofjo Loko in/ali njene občane</w:t>
            </w:r>
          </w:p>
        </w:tc>
        <w:tc>
          <w:tcPr>
            <w:tcW w:w="212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0 točk</w:t>
            </w:r>
          </w:p>
        </w:tc>
      </w:tr>
      <w:tr w:rsidR="002F1A25" w:rsidRPr="000C02C8" w:rsidTr="00115B21">
        <w:tc>
          <w:tcPr>
            <w:tcW w:w="6941" w:type="dxa"/>
            <w:shd w:val="clear" w:color="auto" w:fill="FFE599" w:themeFill="accent4" w:themeFillTint="66"/>
          </w:tcPr>
          <w:p w:rsidR="002F1A25" w:rsidRPr="000C02C8" w:rsidRDefault="002F1A25" w:rsidP="008E139D">
            <w:pPr>
              <w:spacing w:after="3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 w:cs="Calibri"/>
                <w:b/>
                <w:sz w:val="20"/>
                <w:szCs w:val="20"/>
              </w:rPr>
              <w:t>Pomembnost publikacije pri širjenju domoznanske kulture in zavesti na območju občine Škofja Loka (do 10 točk)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Do 10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Zbornik ali publikacija pomembno prispevata k širjenju domoznanske kulture in zavesti na območju občine Škofja Loka</w:t>
            </w:r>
          </w:p>
        </w:tc>
        <w:tc>
          <w:tcPr>
            <w:tcW w:w="212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10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Zbornik ali publikacija delno prispevata k širjenju domoznanske kulture in zavesti na območju občine Škofja Loka</w:t>
            </w:r>
          </w:p>
        </w:tc>
        <w:tc>
          <w:tcPr>
            <w:tcW w:w="212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5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Zbornik ali publikacija v manjši meri prispevata k širjenju domoznanske kulture in zavesti na območju občine Škofja Loka</w:t>
            </w:r>
          </w:p>
        </w:tc>
        <w:tc>
          <w:tcPr>
            <w:tcW w:w="212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2 točki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Zbornik ali publikacija ne prispevata k širjenju domoznanske kulture in zavesti na območju občine Škofja Loka</w:t>
            </w:r>
          </w:p>
        </w:tc>
        <w:tc>
          <w:tcPr>
            <w:tcW w:w="2121" w:type="dxa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0 točk</w:t>
            </w:r>
          </w:p>
        </w:tc>
      </w:tr>
      <w:tr w:rsidR="002F1A25" w:rsidRPr="000C02C8" w:rsidTr="001958F9">
        <w:tc>
          <w:tcPr>
            <w:tcW w:w="6941" w:type="dxa"/>
            <w:shd w:val="clear" w:color="auto" w:fill="FFE599" w:themeFill="accent4" w:themeFillTint="66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Aktualnost obravnavane teme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Do 10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Zbornik ali publikacija z več prispevki obravnava aktualne teme (obletnice, pomembne dogodke) za Občino Škofja Loka</w:t>
            </w:r>
          </w:p>
        </w:tc>
        <w:tc>
          <w:tcPr>
            <w:tcW w:w="212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10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Zbornik ali publikacija z enim prispevkom obravnava aktualne teme (obletnice, pomembne dogodke) za Občino Škofja Loka</w:t>
            </w:r>
          </w:p>
        </w:tc>
        <w:tc>
          <w:tcPr>
            <w:tcW w:w="212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5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Zbornik ali publikacija ne obravnava aktualnih tem (obletnice, pomembne dogodke) za Občino Škofja Loka</w:t>
            </w:r>
          </w:p>
        </w:tc>
        <w:tc>
          <w:tcPr>
            <w:tcW w:w="212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0 točk</w:t>
            </w:r>
          </w:p>
        </w:tc>
      </w:tr>
      <w:tr w:rsidR="002F1A25" w:rsidRPr="000C02C8" w:rsidTr="00115B21">
        <w:tc>
          <w:tcPr>
            <w:tcW w:w="6941" w:type="dxa"/>
            <w:shd w:val="clear" w:color="auto" w:fill="FFE599" w:themeFill="accent4" w:themeFillTint="66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Strokovne reference avtorja ali avtorjev dela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Do 10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Avtor ali avtorji prispevkov so v preteklosti objavljali dela s področja domoznanstva</w:t>
            </w:r>
          </w:p>
        </w:tc>
        <w:tc>
          <w:tcPr>
            <w:tcW w:w="212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10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Avtor ali avtorji so strokovnjaki z različnih področij (zgodovina, etnologija, umetnostna zgodovina,…) vendar brez objavljenih prispevkov</w:t>
            </w:r>
          </w:p>
        </w:tc>
        <w:tc>
          <w:tcPr>
            <w:tcW w:w="212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5 točk</w:t>
            </w:r>
          </w:p>
        </w:tc>
      </w:tr>
      <w:tr w:rsidR="002F1A25" w:rsidRPr="000C02C8" w:rsidTr="002F1A25">
        <w:tc>
          <w:tcPr>
            <w:tcW w:w="694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Avtor ali avtorji prispevkov niso strokovnjaki z različnih področij (zgodovina, etnologija, umetnostna zgodovina,…) in v preteklosti niso objavljali del s področja domoznanstva</w:t>
            </w:r>
          </w:p>
        </w:tc>
        <w:tc>
          <w:tcPr>
            <w:tcW w:w="2121" w:type="dxa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0 točk</w:t>
            </w:r>
          </w:p>
        </w:tc>
      </w:tr>
      <w:tr w:rsidR="002F1A25" w:rsidRPr="000C02C8" w:rsidTr="00115B21">
        <w:tc>
          <w:tcPr>
            <w:tcW w:w="6941" w:type="dxa"/>
            <w:shd w:val="clear" w:color="auto" w:fill="FFC000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REFERENCE PRIJAVITELJA IN FINANČNA KONSTRUKCIJA</w:t>
            </w:r>
          </w:p>
        </w:tc>
        <w:tc>
          <w:tcPr>
            <w:tcW w:w="2121" w:type="dxa"/>
            <w:shd w:val="clear" w:color="auto" w:fill="FFC000"/>
          </w:tcPr>
          <w:p w:rsidR="002F1A25" w:rsidRPr="000C02C8" w:rsidRDefault="002F1A25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1A25" w:rsidRPr="000C02C8" w:rsidTr="00115B21">
        <w:tc>
          <w:tcPr>
            <w:tcW w:w="6941" w:type="dxa"/>
            <w:shd w:val="clear" w:color="auto" w:fill="FFE599" w:themeFill="accent4" w:themeFillTint="66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Izkušnje prijavitelja projekta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2F1A25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Do 5 točk</w:t>
            </w:r>
          </w:p>
        </w:tc>
      </w:tr>
      <w:tr w:rsidR="004B2B5C" w:rsidRPr="000C02C8" w:rsidTr="002F1A25">
        <w:tc>
          <w:tcPr>
            <w:tcW w:w="6941" w:type="dxa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Prijavitelj je v preteklih 5 letih izdal več kot 3 publikacije s področja domoznanstva</w:t>
            </w:r>
          </w:p>
        </w:tc>
        <w:tc>
          <w:tcPr>
            <w:tcW w:w="2121" w:type="dxa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5 točk</w:t>
            </w:r>
          </w:p>
        </w:tc>
      </w:tr>
      <w:tr w:rsidR="004B2B5C" w:rsidRPr="000C02C8" w:rsidTr="002F1A25">
        <w:tc>
          <w:tcPr>
            <w:tcW w:w="6941" w:type="dxa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Prijavitelj je v preteklih 5 letih izdal manj kot 3 publikacije s področja domoznanstva</w:t>
            </w:r>
          </w:p>
        </w:tc>
        <w:tc>
          <w:tcPr>
            <w:tcW w:w="2121" w:type="dxa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2 točki</w:t>
            </w:r>
          </w:p>
        </w:tc>
      </w:tr>
      <w:tr w:rsidR="004B2B5C" w:rsidRPr="000C02C8" w:rsidTr="002F1A25">
        <w:tc>
          <w:tcPr>
            <w:tcW w:w="6941" w:type="dxa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Prijavitelj je v preteklih 5 letih ni izdal nobene publikacije s področja domoznanstva</w:t>
            </w:r>
          </w:p>
        </w:tc>
        <w:tc>
          <w:tcPr>
            <w:tcW w:w="2121" w:type="dxa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0 točk</w:t>
            </w:r>
          </w:p>
        </w:tc>
      </w:tr>
      <w:tr w:rsidR="004B2B5C" w:rsidRPr="000C02C8" w:rsidTr="00087C04">
        <w:tc>
          <w:tcPr>
            <w:tcW w:w="6941" w:type="dxa"/>
            <w:shd w:val="clear" w:color="auto" w:fill="FFE599" w:themeFill="accent4" w:themeFillTint="66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 xml:space="preserve">Razvidnost (transparentnost) nameravane porabe </w:t>
            </w:r>
            <w:r w:rsidRPr="000C02C8">
              <w:rPr>
                <w:rFonts w:ascii="Verdana" w:hAnsi="Verdana"/>
                <w:b/>
                <w:sz w:val="20"/>
                <w:szCs w:val="20"/>
              </w:rPr>
              <w:lastRenderedPageBreak/>
              <w:t>dodeljenih razpisnih sredstev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lastRenderedPageBreak/>
              <w:t>Do 5 točk</w:t>
            </w:r>
          </w:p>
        </w:tc>
      </w:tr>
      <w:tr w:rsidR="004B2B5C" w:rsidRPr="000C02C8" w:rsidTr="002F1A25">
        <w:tc>
          <w:tcPr>
            <w:tcW w:w="6941" w:type="dxa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lastRenderedPageBreak/>
              <w:t>Iz finančnega načrta je razvidna poraba sredstev</w:t>
            </w:r>
          </w:p>
        </w:tc>
        <w:tc>
          <w:tcPr>
            <w:tcW w:w="2121" w:type="dxa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5 točk</w:t>
            </w:r>
          </w:p>
        </w:tc>
      </w:tr>
      <w:tr w:rsidR="004B2B5C" w:rsidRPr="000C02C8" w:rsidTr="002F1A25">
        <w:tc>
          <w:tcPr>
            <w:tcW w:w="6941" w:type="dxa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Finančni načrt je pomanjkljiv, vendar je iz njega razvidno, da bo</w:t>
            </w:r>
            <w:r w:rsidR="00087C04" w:rsidRPr="000C02C8">
              <w:rPr>
                <w:rFonts w:ascii="Verdana" w:hAnsi="Verdana"/>
                <w:sz w:val="20"/>
                <w:szCs w:val="20"/>
              </w:rPr>
              <w:t>do</w:t>
            </w:r>
            <w:r w:rsidRPr="000C02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7C04" w:rsidRPr="000C02C8">
              <w:rPr>
                <w:rFonts w:ascii="Verdana" w:hAnsi="Verdana"/>
                <w:sz w:val="20"/>
                <w:szCs w:val="20"/>
              </w:rPr>
              <w:t>sredstva porabljena namensko</w:t>
            </w:r>
          </w:p>
        </w:tc>
        <w:tc>
          <w:tcPr>
            <w:tcW w:w="2121" w:type="dxa"/>
          </w:tcPr>
          <w:p w:rsidR="004B2B5C" w:rsidRPr="000C02C8" w:rsidRDefault="004B2B5C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2 t</w:t>
            </w:r>
            <w:r w:rsidR="00C75333">
              <w:rPr>
                <w:rFonts w:ascii="Verdana" w:hAnsi="Verdana"/>
                <w:sz w:val="20"/>
                <w:szCs w:val="20"/>
              </w:rPr>
              <w:t>o</w:t>
            </w:r>
            <w:r w:rsidRPr="000C02C8">
              <w:rPr>
                <w:rFonts w:ascii="Verdana" w:hAnsi="Verdana"/>
                <w:sz w:val="20"/>
                <w:szCs w:val="20"/>
              </w:rPr>
              <w:t>čki</w:t>
            </w:r>
          </w:p>
        </w:tc>
      </w:tr>
      <w:tr w:rsidR="004B2B5C" w:rsidRPr="000C02C8" w:rsidTr="002F1A25">
        <w:tc>
          <w:tcPr>
            <w:tcW w:w="6941" w:type="dxa"/>
          </w:tcPr>
          <w:p w:rsidR="004B2B5C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Namenska raba sredstev iz finančnega načrta ni razvidna</w:t>
            </w:r>
          </w:p>
        </w:tc>
        <w:tc>
          <w:tcPr>
            <w:tcW w:w="2121" w:type="dxa"/>
          </w:tcPr>
          <w:p w:rsidR="004B2B5C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0 točk</w:t>
            </w:r>
          </w:p>
        </w:tc>
      </w:tr>
      <w:tr w:rsidR="00087C04" w:rsidRPr="000C02C8" w:rsidTr="00087C04">
        <w:tc>
          <w:tcPr>
            <w:tcW w:w="6941" w:type="dxa"/>
            <w:shd w:val="clear" w:color="auto" w:fill="FFE599" w:themeFill="accent4" w:themeFillTint="66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(So)financiranje iz drugih virov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Do 5 točk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Izdaja publikacije ali zbornika bo sofinancirana iz najmanj treh drugih virov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5 točk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Izdaja publikacije ali zbornika bo sofinancirana iz enega ali dveh drugih virov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2 točki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Izdaja publikacije ali zbornika ne bo sofinancirana iz drugih virov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0 točk</w:t>
            </w:r>
          </w:p>
        </w:tc>
      </w:tr>
      <w:tr w:rsidR="00087C04" w:rsidRPr="000C02C8" w:rsidTr="000C02C8">
        <w:trPr>
          <w:trHeight w:val="188"/>
        </w:trPr>
        <w:tc>
          <w:tcPr>
            <w:tcW w:w="6941" w:type="dxa"/>
            <w:shd w:val="clear" w:color="auto" w:fill="FFE599" w:themeFill="accent4" w:themeFillTint="66"/>
          </w:tcPr>
          <w:p w:rsidR="00087C04" w:rsidRPr="000C02C8" w:rsidRDefault="00087C04" w:rsidP="000C02C8">
            <w:pPr>
              <w:spacing w:after="3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87C04">
              <w:rPr>
                <w:rFonts w:ascii="Verdana" w:hAnsi="Verdana" w:cs="Calibri"/>
                <w:b/>
                <w:sz w:val="20"/>
                <w:szCs w:val="20"/>
              </w:rPr>
              <w:t xml:space="preserve">Realnost finančne konstrukcije 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Do 5 točk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Finančna konstrukcija je realna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5 točk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Finančna konstrukcija je pomanjkljiva, vendar je iz nje razvidno da bo projekt realiziran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2 točki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Finančna konstrukcija je nepopolna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0 točk</w:t>
            </w:r>
          </w:p>
        </w:tc>
      </w:tr>
      <w:tr w:rsidR="00087C04" w:rsidRPr="000C02C8" w:rsidTr="00115B21">
        <w:tc>
          <w:tcPr>
            <w:tcW w:w="6941" w:type="dxa"/>
            <w:shd w:val="clear" w:color="auto" w:fill="FFC000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JAVNA DOSTOPNOST PRIJAVLJENEGA PROJEKTA</w:t>
            </w:r>
          </w:p>
        </w:tc>
        <w:tc>
          <w:tcPr>
            <w:tcW w:w="2121" w:type="dxa"/>
            <w:shd w:val="clear" w:color="auto" w:fill="FFC000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7C04" w:rsidRPr="000C02C8" w:rsidTr="00087C04">
        <w:tc>
          <w:tcPr>
            <w:tcW w:w="6941" w:type="dxa"/>
            <w:shd w:val="clear" w:color="auto" w:fill="FFE599" w:themeFill="accent4" w:themeFillTint="66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Načrt distribucije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Do 5 točk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Prijavi projekta je priložen načrt distribucije publikacije ali zbornika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5 točk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Prijavi projekta je priložen načrt distribucije publikacije ali zbornika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0 točk</w:t>
            </w:r>
          </w:p>
        </w:tc>
      </w:tr>
      <w:tr w:rsidR="00087C04" w:rsidRPr="000C02C8" w:rsidTr="00087C04">
        <w:tc>
          <w:tcPr>
            <w:tcW w:w="6941" w:type="dxa"/>
            <w:shd w:val="clear" w:color="auto" w:fill="FFE599" w:themeFill="accent4" w:themeFillTint="66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Cena izvoda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2C8">
              <w:rPr>
                <w:rFonts w:ascii="Verdana" w:hAnsi="Verdana"/>
                <w:b/>
                <w:sz w:val="20"/>
                <w:szCs w:val="20"/>
              </w:rPr>
              <w:t>Do 5 točk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Cena izvoda je nižja od 10 €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5 točk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Cena izvoda je med 10 in 25 €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3 točke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Cena izvoda je med 25 in 40 €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1 točka</w:t>
            </w:r>
          </w:p>
        </w:tc>
      </w:tr>
      <w:tr w:rsidR="00087C04" w:rsidRPr="000C02C8" w:rsidTr="002F1A25">
        <w:tc>
          <w:tcPr>
            <w:tcW w:w="694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Cena izvoda je višja od 40 €</w:t>
            </w:r>
          </w:p>
        </w:tc>
        <w:tc>
          <w:tcPr>
            <w:tcW w:w="2121" w:type="dxa"/>
          </w:tcPr>
          <w:p w:rsidR="00087C04" w:rsidRPr="000C02C8" w:rsidRDefault="00087C04" w:rsidP="000C02C8">
            <w:pPr>
              <w:pStyle w:val="Default"/>
              <w:spacing w:after="17" w:line="276" w:lineRule="auto"/>
              <w:rPr>
                <w:rFonts w:ascii="Verdana" w:hAnsi="Verdana"/>
                <w:sz w:val="20"/>
                <w:szCs w:val="20"/>
              </w:rPr>
            </w:pPr>
            <w:r w:rsidRPr="000C02C8">
              <w:rPr>
                <w:rFonts w:ascii="Verdana" w:hAnsi="Verdana"/>
                <w:sz w:val="20"/>
                <w:szCs w:val="20"/>
              </w:rPr>
              <w:t>0 točk</w:t>
            </w:r>
          </w:p>
        </w:tc>
      </w:tr>
    </w:tbl>
    <w:p w:rsidR="00C71404" w:rsidRDefault="00C71404"/>
    <w:p w:rsidR="00B34D70" w:rsidRDefault="00B34D70"/>
    <w:sectPr w:rsidR="00B34D70" w:rsidSect="006C17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B5" w:rsidRDefault="00081EB5" w:rsidP="008E139D">
      <w:r>
        <w:separator/>
      </w:r>
    </w:p>
  </w:endnote>
  <w:endnote w:type="continuationSeparator" w:id="0">
    <w:p w:rsidR="00081EB5" w:rsidRDefault="00081EB5" w:rsidP="008E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B5" w:rsidRDefault="00081EB5" w:rsidP="008E139D">
      <w:r>
        <w:separator/>
      </w:r>
    </w:p>
  </w:footnote>
  <w:footnote w:type="continuationSeparator" w:id="0">
    <w:p w:rsidR="00081EB5" w:rsidRDefault="00081EB5" w:rsidP="008E1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9D" w:rsidRDefault="008E139D" w:rsidP="008E139D">
    <w:pPr>
      <w:pStyle w:val="Header"/>
      <w:jc w:val="right"/>
    </w:pPr>
    <w:r>
      <w:rPr>
        <w:b/>
      </w:rPr>
      <w:t>PRILOGA ŠT .4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72327"/>
    <w:multiLevelType w:val="hybridMultilevel"/>
    <w:tmpl w:val="36B63A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A25"/>
    <w:rsid w:val="00081EB5"/>
    <w:rsid w:val="00087C04"/>
    <w:rsid w:val="000C02C8"/>
    <w:rsid w:val="00115B21"/>
    <w:rsid w:val="001958F9"/>
    <w:rsid w:val="00222E21"/>
    <w:rsid w:val="002F1A25"/>
    <w:rsid w:val="004B2B5C"/>
    <w:rsid w:val="005D2889"/>
    <w:rsid w:val="006C1738"/>
    <w:rsid w:val="00764FDD"/>
    <w:rsid w:val="008A4BA9"/>
    <w:rsid w:val="008E139D"/>
    <w:rsid w:val="009A113D"/>
    <w:rsid w:val="00B34D70"/>
    <w:rsid w:val="00C71404"/>
    <w:rsid w:val="00C75333"/>
    <w:rsid w:val="00DA588D"/>
    <w:rsid w:val="00E5026E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2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A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2F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D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E13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13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3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Štucin</dc:creator>
  <cp:lastModifiedBy>rokp</cp:lastModifiedBy>
  <cp:revision>3</cp:revision>
  <cp:lastPrinted>2019-07-11T11:02:00Z</cp:lastPrinted>
  <dcterms:created xsi:type="dcterms:W3CDTF">2020-06-29T08:01:00Z</dcterms:created>
  <dcterms:modified xsi:type="dcterms:W3CDTF">2020-06-30T10:36:00Z</dcterms:modified>
</cp:coreProperties>
</file>